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A4" w:rsidRPr="002946E8" w:rsidRDefault="00991DA4" w:rsidP="00991DA4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>11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(C-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>35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)</w:t>
      </w:r>
    </w:p>
    <w:p w:rsidR="00991DA4" w:rsidRPr="002946E8" w:rsidRDefault="00991DA4" w:rsidP="00991DA4">
      <w:pPr>
        <w:pStyle w:val="BodyText"/>
        <w:jc w:val="both"/>
        <w:rPr>
          <w:rFonts w:ascii="Rupee Foradian" w:hAnsi="Rupee Foradian"/>
          <w:b/>
          <w:bCs/>
          <w:sz w:val="20"/>
          <w:szCs w:val="20"/>
        </w:rPr>
      </w:pPr>
    </w:p>
    <w:p w:rsidR="00991DA4" w:rsidRPr="00225B1F" w:rsidRDefault="00991DA4" w:rsidP="00991DA4">
      <w:pPr>
        <w:pStyle w:val="BodyText"/>
        <w:jc w:val="both"/>
        <w:rPr>
          <w:rFonts w:ascii="Rupee Foradian" w:hAnsi="Rupee Foradian"/>
          <w:b/>
          <w:bCs/>
          <w:sz w:val="20"/>
          <w:szCs w:val="20"/>
          <w:u w:val="single"/>
        </w:rPr>
      </w:pPr>
      <w:r w:rsidRPr="00225B1F">
        <w:rPr>
          <w:rFonts w:ascii="Rupee Foradian" w:hAnsi="Rupee Foradian"/>
          <w:b/>
          <w:sz w:val="20"/>
          <w:szCs w:val="20"/>
          <w:u w:val="single"/>
        </w:rPr>
        <w:t>ACTION TAKEN REPORT ON THE STATUS OF ONGOING SCHEMES/WORKS APPROVED BY THE COUNCIL.</w:t>
      </w:r>
    </w:p>
    <w:p w:rsidR="00991DA4" w:rsidRPr="002946E8" w:rsidRDefault="00991DA4" w:rsidP="00991DA4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91DA4" w:rsidRPr="0014085E" w:rsidRDefault="00991DA4" w:rsidP="00991DA4">
      <w:pPr>
        <w:pStyle w:val="BodyText"/>
        <w:spacing w:line="360" w:lineRule="auto"/>
        <w:ind w:firstLine="720"/>
        <w:jc w:val="both"/>
        <w:rPr>
          <w:rFonts w:ascii="Rupee Foradian" w:hAnsi="Rupee Foradian"/>
          <w:b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>In the Council Meeting held on 28.8.1998, it was decided that the status of execution of all ongoing schemes/works approved by the Council indicating the value of work, date of award/start of work, stipulated date of completion &amp; the present position thereof be placed before the Council for information.</w:t>
      </w:r>
    </w:p>
    <w:p w:rsidR="00991DA4" w:rsidRPr="0014085E" w:rsidRDefault="00991DA4" w:rsidP="00991DA4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</w:p>
    <w:p w:rsidR="00991DA4" w:rsidRPr="0014085E" w:rsidRDefault="00991DA4" w:rsidP="00991DA4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ab/>
        <w:t xml:space="preserve">The said report on the status of the ongoing schemes/works </w:t>
      </w:r>
      <w:proofErr w:type="spellStart"/>
      <w:r w:rsidRPr="0014085E">
        <w:rPr>
          <w:rFonts w:ascii="Rupee Foradian" w:hAnsi="Rupee Foradian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sz w:val="20"/>
          <w:szCs w:val="20"/>
        </w:rPr>
        <w:t xml:space="preserve"> </w:t>
      </w:r>
      <w:r>
        <w:rPr>
          <w:rFonts w:ascii="Rupee Foradian" w:hAnsi="Rupee Foradian"/>
          <w:sz w:val="20"/>
          <w:szCs w:val="20"/>
        </w:rPr>
        <w:t>November,</w:t>
      </w:r>
      <w:r w:rsidRPr="0014085E">
        <w:rPr>
          <w:rFonts w:ascii="Rupee Foradian" w:hAnsi="Rupee Foradian"/>
          <w:sz w:val="20"/>
          <w:szCs w:val="20"/>
        </w:rPr>
        <w:t xml:space="preserve"> 2012, had already been included in the Agenda for the Council Meeting held on </w:t>
      </w:r>
      <w:r>
        <w:rPr>
          <w:rFonts w:ascii="Rupee Foradian" w:hAnsi="Rupee Foradian"/>
          <w:sz w:val="20"/>
          <w:szCs w:val="20"/>
        </w:rPr>
        <w:t>24.12</w:t>
      </w:r>
      <w:r w:rsidRPr="0014085E">
        <w:rPr>
          <w:rFonts w:ascii="Rupee Foradian" w:hAnsi="Rupee Foradian"/>
          <w:sz w:val="20"/>
          <w:szCs w:val="20"/>
        </w:rPr>
        <w:t>.2012.</w:t>
      </w:r>
    </w:p>
    <w:p w:rsidR="00991DA4" w:rsidRPr="0014085E" w:rsidRDefault="00991DA4" w:rsidP="00991DA4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</w:p>
    <w:p w:rsidR="00991DA4" w:rsidRPr="00225B1F" w:rsidRDefault="00991DA4" w:rsidP="00991DA4">
      <w:pPr>
        <w:pStyle w:val="BodyText"/>
        <w:spacing w:line="360" w:lineRule="auto"/>
        <w:jc w:val="both"/>
        <w:rPr>
          <w:rFonts w:ascii="Rupee Foradian" w:hAnsi="Rupee Foradian"/>
          <w:b/>
          <w:bCs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ab/>
        <w:t xml:space="preserve">A report on the status of execution of the ongoing schemes/works </w:t>
      </w:r>
      <w:r>
        <w:rPr>
          <w:rFonts w:ascii="Rupee Foradian" w:hAnsi="Rupee Foradian"/>
          <w:sz w:val="20"/>
          <w:szCs w:val="20"/>
        </w:rPr>
        <w:t xml:space="preserve">awarded </w:t>
      </w:r>
      <w:proofErr w:type="spellStart"/>
      <w:r>
        <w:rPr>
          <w:rFonts w:ascii="Rupee Foradian" w:hAnsi="Rupee Foradian"/>
          <w:sz w:val="20"/>
          <w:szCs w:val="20"/>
        </w:rPr>
        <w:t>upto</w:t>
      </w:r>
      <w:proofErr w:type="spellEnd"/>
      <w:r>
        <w:rPr>
          <w:rFonts w:ascii="Rupee Foradian" w:hAnsi="Rupee Foradian"/>
          <w:sz w:val="20"/>
          <w:szCs w:val="20"/>
        </w:rPr>
        <w:t xml:space="preserve"> December</w:t>
      </w:r>
      <w:r w:rsidRPr="0014085E">
        <w:rPr>
          <w:rFonts w:ascii="Rupee Foradian" w:hAnsi="Rupee Foradian"/>
          <w:sz w:val="20"/>
          <w:szCs w:val="20"/>
        </w:rPr>
        <w:t xml:space="preserve">, 2012, is placed before the Council for information.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b/>
          <w:sz w:val="20"/>
          <w:szCs w:val="20"/>
          <w:effect w:val="blinkBackground"/>
        </w:rPr>
        <w:t xml:space="preserve"> 103 - </w:t>
      </w:r>
      <w:proofErr w:type="gramStart"/>
      <w:r>
        <w:rPr>
          <w:rFonts w:ascii="Rupee Foradian" w:hAnsi="Rupee Foradian"/>
          <w:b/>
          <w:sz w:val="20"/>
          <w:szCs w:val="20"/>
          <w:effect w:val="blinkBackground"/>
        </w:rPr>
        <w:t xml:space="preserve">136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)</w:t>
      </w:r>
      <w:proofErr w:type="gramEnd"/>
      <w:r w:rsidRPr="00225B1F">
        <w:rPr>
          <w:rFonts w:ascii="Rupee Foradian" w:hAnsi="Rupee Foradian"/>
          <w:b/>
          <w:sz w:val="20"/>
          <w:szCs w:val="20"/>
          <w:effect w:val="blinkBackground"/>
        </w:rPr>
        <w:t>.</w:t>
      </w:r>
    </w:p>
    <w:p w:rsidR="00991DA4" w:rsidRPr="002946E8" w:rsidRDefault="00991DA4" w:rsidP="00991DA4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91DA4" w:rsidRPr="002946E8" w:rsidRDefault="00991DA4" w:rsidP="00991DA4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91DA4" w:rsidRPr="002946E8" w:rsidRDefault="00991DA4" w:rsidP="00991DA4">
      <w:pPr>
        <w:spacing w:line="360" w:lineRule="auto"/>
        <w:jc w:val="center"/>
        <w:rPr>
          <w:rFonts w:ascii="Rupee Foradian" w:hAnsi="Rupee Foradian" w:cs="Tahoma"/>
          <w:sz w:val="20"/>
          <w:szCs w:val="20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991DA4" w:rsidRDefault="00991DA4" w:rsidP="00991DA4">
      <w:pPr>
        <w:rPr>
          <w:rFonts w:ascii="Rupee Foradian" w:hAnsi="Rupee Foradian"/>
          <w:b/>
          <w:sz w:val="20"/>
          <w:szCs w:val="20"/>
          <w:u w:val="single"/>
        </w:rPr>
      </w:pPr>
    </w:p>
    <w:p w:rsidR="007D53D0" w:rsidRDefault="007D53D0"/>
    <w:sectPr w:rsidR="007D5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DA4"/>
    <w:rsid w:val="007D53D0"/>
    <w:rsid w:val="0099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91DA4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DA4"/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2013-07-24T06:01:00Z</dcterms:created>
  <dcterms:modified xsi:type="dcterms:W3CDTF">2013-07-24T06:01:00Z</dcterms:modified>
</cp:coreProperties>
</file>